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BC4" w:rsidRDefault="008C0BC4" w:rsidP="00D06274">
      <w:pPr>
        <w:bidi/>
        <w:rPr>
          <w:b/>
          <w:bCs/>
          <w:sz w:val="32"/>
          <w:szCs w:val="32"/>
          <w:rtl/>
          <w:lang w:bidi="ar-DZ"/>
        </w:rPr>
      </w:pPr>
      <w:r>
        <w:rPr>
          <w:b/>
          <w:bCs/>
          <w:sz w:val="32"/>
          <w:szCs w:val="32"/>
          <w:rtl/>
          <w:lang w:bidi="ar-DZ"/>
        </w:rPr>
        <w:t xml:space="preserve"> </w:t>
      </w:r>
      <w:r>
        <w:rPr>
          <w:rFonts w:hint="eastAsia"/>
          <w:b/>
          <w:bCs/>
          <w:sz w:val="32"/>
          <w:szCs w:val="32"/>
          <w:rtl/>
          <w:lang w:bidi="ar-DZ"/>
        </w:rPr>
        <w:t>ملخص</w:t>
      </w:r>
      <w:r>
        <w:rPr>
          <w:b/>
          <w:bCs/>
          <w:sz w:val="32"/>
          <w:szCs w:val="32"/>
          <w:rtl/>
          <w:lang w:bidi="ar-DZ"/>
        </w:rPr>
        <w:t xml:space="preserve"> :   </w:t>
      </w:r>
    </w:p>
    <w:p w:rsidR="008C0BC4" w:rsidRPr="00951129" w:rsidRDefault="008C0BC4" w:rsidP="00B204E1">
      <w:pPr>
        <w:bidi/>
        <w:spacing w:line="240" w:lineRule="auto"/>
        <w:jc w:val="both"/>
        <w:rPr>
          <w:rFonts w:ascii="Simplified Arabic" w:hAnsi="Simplified Arabic" w:cs="Simplified Arabic"/>
          <w:b/>
          <w:bCs/>
          <w:sz w:val="28"/>
          <w:szCs w:val="28"/>
          <w:rtl/>
          <w:lang w:bidi="ar-DZ"/>
        </w:rPr>
      </w:pPr>
      <w:r w:rsidRPr="00951129">
        <w:rPr>
          <w:rFonts w:ascii="Simplified Arabic" w:hAnsi="Simplified Arabic" w:cs="Simplified Arabic"/>
          <w:b/>
          <w:bCs/>
          <w:sz w:val="28"/>
          <w:szCs w:val="28"/>
          <w:rtl/>
          <w:lang w:bidi="ar-DZ"/>
        </w:rPr>
        <w:t>يعتبر البرلمان إحدى أهم المؤسسات الدستورية في الأنظمة السياسية المعاصرة، ذلك أنه يعد الإطار الهام للتعبير عن الإرادة الشعبية.</w:t>
      </w:r>
    </w:p>
    <w:p w:rsidR="008C0BC4" w:rsidRPr="00951129" w:rsidRDefault="008C0BC4" w:rsidP="00B204E1">
      <w:pPr>
        <w:bidi/>
        <w:spacing w:line="240" w:lineRule="auto"/>
        <w:jc w:val="both"/>
        <w:rPr>
          <w:rFonts w:ascii="Simplified Arabic" w:hAnsi="Simplified Arabic" w:cs="Simplified Arabic"/>
          <w:b/>
          <w:bCs/>
          <w:sz w:val="28"/>
          <w:szCs w:val="28"/>
          <w:rtl/>
          <w:lang w:bidi="ar-DZ"/>
        </w:rPr>
      </w:pPr>
      <w:r w:rsidRPr="00951129">
        <w:rPr>
          <w:rFonts w:ascii="Simplified Arabic" w:hAnsi="Simplified Arabic" w:cs="Simplified Arabic"/>
          <w:b/>
          <w:bCs/>
          <w:sz w:val="28"/>
          <w:szCs w:val="28"/>
          <w:rtl/>
          <w:lang w:bidi="ar-DZ"/>
        </w:rPr>
        <w:t xml:space="preserve">   لكن و لأسباب متعددة تضاءل الدور التشريعي للبرلمان فاسحا المجال لتدخل السلطة التنفيذية بالتشريع. حيث سيطرت السلطة التنفيذية، مجسدة في رئيس الجمهورية على العمل التشريعي، و خولت له صلاحيات جد واسعة، حيث لم تقف سلطته عند حدود التشريع في الظروف الاستثنائية بل امتدت اختصاصاته التشريعية إلى الحالة العادية، عن طريق التشريع بأوامر، و باللجوء إلى الشعب في أية قضية، كما له حق المبادرة تعديل الدستور.</w:t>
      </w:r>
    </w:p>
    <w:p w:rsidR="008C0BC4" w:rsidRPr="00951129" w:rsidRDefault="008C0BC4" w:rsidP="00B204E1">
      <w:pPr>
        <w:bidi/>
        <w:spacing w:line="240" w:lineRule="auto"/>
        <w:jc w:val="both"/>
        <w:rPr>
          <w:rFonts w:ascii="Simplified Arabic" w:hAnsi="Simplified Arabic" w:cs="Simplified Arabic"/>
          <w:b/>
          <w:bCs/>
          <w:sz w:val="28"/>
          <w:szCs w:val="28"/>
          <w:rtl/>
          <w:lang w:bidi="ar-DZ"/>
        </w:rPr>
      </w:pPr>
      <w:r w:rsidRPr="00951129">
        <w:rPr>
          <w:rFonts w:ascii="Simplified Arabic" w:hAnsi="Simplified Arabic" w:cs="Simplified Arabic"/>
          <w:b/>
          <w:bCs/>
          <w:sz w:val="28"/>
          <w:szCs w:val="28"/>
          <w:rtl/>
          <w:lang w:bidi="ar-DZ"/>
        </w:rPr>
        <w:t xml:space="preserve">   و كرس المشرع الجزائري العمل بالرقابة البرلمانية على أعمال الحكومة من خلال مختلف الوسائل التي نص عليها الدستور في مواده المختلفة، إلا أن ما يلاحظ من خلال الممارسة الفعلية لهذه الآليات أنها لم تضع حدا لهيمنة السلطة التنفيذية على التشريعية.</w:t>
      </w:r>
    </w:p>
    <w:p w:rsidR="008C0BC4" w:rsidRDefault="008C0BC4" w:rsidP="00B204E1">
      <w:pPr>
        <w:bidi/>
        <w:spacing w:line="240" w:lineRule="auto"/>
        <w:jc w:val="both"/>
        <w:rPr>
          <w:rFonts w:ascii="Simplified Arabic" w:hAnsi="Simplified Arabic" w:cs="Simplified Arabic"/>
          <w:b/>
          <w:bCs/>
          <w:sz w:val="28"/>
          <w:szCs w:val="28"/>
          <w:rtl/>
          <w:lang w:bidi="ar-DZ"/>
        </w:rPr>
      </w:pPr>
      <w:r w:rsidRPr="00951129">
        <w:rPr>
          <w:rFonts w:ascii="Simplified Arabic" w:hAnsi="Simplified Arabic" w:cs="Simplified Arabic"/>
          <w:b/>
          <w:bCs/>
          <w:sz w:val="28"/>
          <w:szCs w:val="28"/>
          <w:rtl/>
          <w:lang w:bidi="ar-DZ"/>
        </w:rPr>
        <w:t>لهذا يقتضي الاهتمام بتطوير العمل البرلماني.</w:t>
      </w:r>
    </w:p>
    <w:p w:rsidR="008C0BC4" w:rsidRDefault="008C0BC4" w:rsidP="00B204E1">
      <w:pPr>
        <w:bidi/>
        <w:spacing w:line="240" w:lineRule="auto"/>
        <w:jc w:val="right"/>
        <w:rPr>
          <w:rFonts w:ascii="Times New Roman" w:hAnsi="Times New Roman" w:cs="Times New Roman"/>
          <w:b/>
          <w:bCs/>
          <w:sz w:val="32"/>
          <w:szCs w:val="32"/>
          <w:lang w:bidi="ar-DZ"/>
        </w:rPr>
      </w:pPr>
      <w:r>
        <w:rPr>
          <w:rFonts w:ascii="Times New Roman" w:hAnsi="Times New Roman" w:cs="Times New Roman"/>
          <w:b/>
          <w:bCs/>
          <w:sz w:val="32"/>
          <w:szCs w:val="32"/>
          <w:lang w:bidi="ar-DZ"/>
        </w:rPr>
        <w:t>Résumé :</w:t>
      </w:r>
    </w:p>
    <w:p w:rsidR="008C0BC4" w:rsidRDefault="008C0BC4" w:rsidP="00B204E1">
      <w:pPr>
        <w:bidi/>
        <w:spacing w:line="240" w:lineRule="auto"/>
        <w:jc w:val="right"/>
        <w:rPr>
          <w:rFonts w:ascii="Times New Roman" w:hAnsi="Times New Roman" w:cs="Times New Roman"/>
          <w:b/>
          <w:bCs/>
          <w:sz w:val="28"/>
          <w:szCs w:val="28"/>
          <w:lang w:bidi="ar-DZ"/>
        </w:rPr>
      </w:pPr>
      <w:r w:rsidRPr="00951129">
        <w:rPr>
          <w:rFonts w:ascii="Times New Roman" w:hAnsi="Times New Roman" w:cs="Times New Roman"/>
          <w:b/>
          <w:bCs/>
          <w:sz w:val="28"/>
          <w:szCs w:val="28"/>
          <w:lang w:bidi="ar-DZ"/>
        </w:rPr>
        <w:t>Le parlement est considéré comme l’une des plus importante institution</w:t>
      </w:r>
      <w:r>
        <w:rPr>
          <w:rFonts w:ascii="Times New Roman" w:hAnsi="Times New Roman" w:cs="Times New Roman"/>
          <w:b/>
          <w:bCs/>
          <w:sz w:val="28"/>
          <w:szCs w:val="28"/>
          <w:lang w:bidi="ar-DZ"/>
        </w:rPr>
        <w:t>s</w:t>
      </w:r>
      <w:r w:rsidRPr="00951129">
        <w:rPr>
          <w:rFonts w:ascii="Times New Roman" w:hAnsi="Times New Roman" w:cs="Times New Roman"/>
          <w:b/>
          <w:bCs/>
          <w:sz w:val="28"/>
          <w:szCs w:val="28"/>
          <w:lang w:bidi="ar-DZ"/>
        </w:rPr>
        <w:t xml:space="preserve"> constitutionnelles dans</w:t>
      </w:r>
      <w:r>
        <w:rPr>
          <w:rFonts w:ascii="Times New Roman" w:hAnsi="Times New Roman" w:cs="Times New Roman"/>
          <w:b/>
          <w:bCs/>
          <w:sz w:val="28"/>
          <w:szCs w:val="28"/>
          <w:lang w:bidi="ar-DZ"/>
        </w:rPr>
        <w:t xml:space="preserve"> les systèmes politiques modernes, comme étant le cadre plus important pour l’expression de la volonté populaire.</w:t>
      </w:r>
    </w:p>
    <w:p w:rsidR="008C0BC4" w:rsidRDefault="008C0BC4" w:rsidP="00B204E1">
      <w:pPr>
        <w:bidi/>
        <w:spacing w:line="240" w:lineRule="auto"/>
        <w:jc w:val="right"/>
        <w:rPr>
          <w:rFonts w:ascii="Times New Roman" w:hAnsi="Times New Roman" w:cs="Times New Roman"/>
          <w:b/>
          <w:bCs/>
          <w:sz w:val="28"/>
          <w:szCs w:val="28"/>
          <w:lang w:bidi="ar-DZ"/>
        </w:rPr>
      </w:pPr>
      <w:r>
        <w:rPr>
          <w:rFonts w:ascii="Times New Roman" w:hAnsi="Times New Roman" w:cs="Times New Roman"/>
          <w:b/>
          <w:bCs/>
          <w:sz w:val="28"/>
          <w:szCs w:val="28"/>
          <w:lang w:bidi="ar-DZ"/>
        </w:rPr>
        <w:t>Cependant et pour des motifs différents, le rôle législatif du parlement a diminué en permettant au pouvoir exécutif d’intervenir dans la législation, le pouvoir exécutif prédomine, à travers la personne du président de la république, sur le travail législatif, ont attribué des pouvoirs très étendus du fait que son pouvoir ne se limite pas à la législation dans des conditions exceptionnelles mais ses compétences législatives s’étendent au cas ordinaire, à travers la législation par des ordonnances et le recours au peuple pour toute affaire, ainsi qu’il a le droit de prendre l’initiative pour la modification de la constitution.</w:t>
      </w:r>
    </w:p>
    <w:p w:rsidR="008C0BC4" w:rsidRDefault="008C0BC4" w:rsidP="00B204E1">
      <w:pPr>
        <w:bidi/>
        <w:spacing w:line="240" w:lineRule="auto"/>
        <w:jc w:val="right"/>
        <w:rPr>
          <w:rFonts w:ascii="Times New Roman" w:hAnsi="Times New Roman" w:cs="Times New Roman"/>
          <w:b/>
          <w:bCs/>
          <w:sz w:val="28"/>
          <w:szCs w:val="28"/>
          <w:lang w:bidi="ar-DZ"/>
        </w:rPr>
      </w:pPr>
      <w:r>
        <w:rPr>
          <w:rFonts w:ascii="Times New Roman" w:hAnsi="Times New Roman" w:cs="Times New Roman"/>
          <w:b/>
          <w:bCs/>
          <w:sz w:val="28"/>
          <w:szCs w:val="28"/>
          <w:lang w:bidi="ar-DZ"/>
        </w:rPr>
        <w:t>le législateur algérien a consacré l’exercice du contrôle parlementaire sure les actes du gouvernement à travers les différents moyens que la constitution a stipulé dans ses articles. Cependant, ce qui est observé à travers l’application effective de ces mécanismes durant plusieurs mandats, que ces derniers n’ont pas mis un terme à la dominance du pouvoir exécutif sur le pouvoir législatif.</w:t>
      </w:r>
    </w:p>
    <w:p w:rsidR="008C0BC4" w:rsidRPr="00FA3D69" w:rsidRDefault="008C0BC4" w:rsidP="00201CED">
      <w:pPr>
        <w:bidi/>
        <w:spacing w:line="240" w:lineRule="auto"/>
        <w:jc w:val="right"/>
        <w:rPr>
          <w:rFonts w:ascii="Times New Roman" w:hAnsi="Times New Roman" w:cs="Times New Roman"/>
          <w:b/>
          <w:bCs/>
          <w:sz w:val="28"/>
          <w:szCs w:val="28"/>
          <w:lang w:bidi="ar-DZ"/>
        </w:rPr>
      </w:pPr>
      <w:r>
        <w:rPr>
          <w:rFonts w:ascii="Times New Roman" w:hAnsi="Times New Roman" w:cs="Times New Roman"/>
          <w:b/>
          <w:bCs/>
          <w:sz w:val="28"/>
          <w:szCs w:val="28"/>
          <w:lang w:bidi="ar-DZ"/>
        </w:rPr>
        <w:t>C’est pour ça  il est nécessaire pour le développement du travail parlementaire.</w:t>
      </w:r>
    </w:p>
    <w:sectPr w:rsidR="008C0BC4" w:rsidRPr="00FA3D69" w:rsidSect="00D06274">
      <w:pgSz w:w="11906" w:h="16838"/>
      <w:pgMar w:top="1134" w:right="1701" w:bottom="1134" w:left="851" w:header="709" w:footer="709" w:gutter="0"/>
      <w:pgBorders w:offsetFrom="page">
        <w:top w:val="thinThickThinMediumGap" w:sz="36" w:space="24" w:color="auto"/>
        <w:left w:val="thinThickThinMediumGap" w:sz="36" w:space="24" w:color="auto"/>
        <w:bottom w:val="thinThickThinMediumGap" w:sz="36" w:space="24" w:color="auto"/>
        <w:right w:val="thinThickThinMediumGap" w:sz="36"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D368B9"/>
    <w:multiLevelType w:val="hybridMultilevel"/>
    <w:tmpl w:val="76CAA400"/>
    <w:lvl w:ilvl="0" w:tplc="44107B02">
      <w:numFmt w:val="bullet"/>
      <w:lvlText w:val="-"/>
      <w:lvlJc w:val="left"/>
      <w:pPr>
        <w:ind w:left="1080" w:hanging="360"/>
      </w:pPr>
      <w:rPr>
        <w:rFonts w:ascii="Arial" w:eastAsia="Times New Roman" w:hAnsi="Arial" w:hint="default"/>
        <w:u w:val="none"/>
      </w:rPr>
    </w:lvl>
    <w:lvl w:ilvl="1" w:tplc="040C0003" w:tentative="1">
      <w:start w:val="1"/>
      <w:numFmt w:val="bullet"/>
      <w:lvlText w:val="o"/>
      <w:lvlJc w:val="left"/>
      <w:pPr>
        <w:ind w:left="1800" w:hanging="360"/>
      </w:pPr>
      <w:rPr>
        <w:rFonts w:ascii="Courier New" w:hAnsi="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nsid w:val="773E5123"/>
    <w:multiLevelType w:val="hybridMultilevel"/>
    <w:tmpl w:val="83CE1A3C"/>
    <w:lvl w:ilvl="0" w:tplc="79449EB2">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5D84"/>
    <w:rsid w:val="000043A2"/>
    <w:rsid w:val="001E0484"/>
    <w:rsid w:val="00201CED"/>
    <w:rsid w:val="0024081A"/>
    <w:rsid w:val="00305945"/>
    <w:rsid w:val="00384BB2"/>
    <w:rsid w:val="00405779"/>
    <w:rsid w:val="004057CC"/>
    <w:rsid w:val="004275E8"/>
    <w:rsid w:val="004D1553"/>
    <w:rsid w:val="004E49B9"/>
    <w:rsid w:val="006B304D"/>
    <w:rsid w:val="0078342E"/>
    <w:rsid w:val="008C0BC4"/>
    <w:rsid w:val="00945D84"/>
    <w:rsid w:val="00951129"/>
    <w:rsid w:val="009C0BD9"/>
    <w:rsid w:val="009D7686"/>
    <w:rsid w:val="00A05E7F"/>
    <w:rsid w:val="00A43EC4"/>
    <w:rsid w:val="00A93B32"/>
    <w:rsid w:val="00B204E1"/>
    <w:rsid w:val="00D06274"/>
    <w:rsid w:val="00D97DCE"/>
    <w:rsid w:val="00E24A9C"/>
    <w:rsid w:val="00F0072E"/>
    <w:rsid w:val="00F5559B"/>
    <w:rsid w:val="00F838A0"/>
    <w:rsid w:val="00FA3D69"/>
    <w:rsid w:val="00FB6716"/>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5E7F"/>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945D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45D84"/>
    <w:rPr>
      <w:rFonts w:ascii="Tahoma" w:hAnsi="Tahoma" w:cs="Tahoma"/>
      <w:sz w:val="16"/>
      <w:szCs w:val="16"/>
    </w:rPr>
  </w:style>
  <w:style w:type="paragraph" w:styleId="ListParagraph">
    <w:name w:val="List Paragraph"/>
    <w:basedOn w:val="Normal"/>
    <w:uiPriority w:val="99"/>
    <w:qFormat/>
    <w:rsid w:val="0030594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1</Pages>
  <Words>330</Words>
  <Characters>1815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ملخص :   </dc:title>
  <dc:subject/>
  <dc:creator>MAISON XP</dc:creator>
  <cp:keywords/>
  <dc:description/>
  <cp:lastModifiedBy>DEBIH</cp:lastModifiedBy>
  <cp:revision>2</cp:revision>
  <cp:lastPrinted>2015-09-05T20:39:00Z</cp:lastPrinted>
  <dcterms:created xsi:type="dcterms:W3CDTF">2015-09-07T18:50:00Z</dcterms:created>
  <dcterms:modified xsi:type="dcterms:W3CDTF">2015-09-07T18:50:00Z</dcterms:modified>
</cp:coreProperties>
</file>